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132A" w14:textId="7CAB9B32" w:rsidR="00F924A5" w:rsidRPr="00F924A5" w:rsidRDefault="00F924A5" w:rsidP="004267F3">
      <w:pPr>
        <w:pStyle w:val="Heading1"/>
        <w:spacing w:before="0" w:after="240"/>
        <w:jc w:val="center"/>
      </w:pPr>
      <w:r w:rsidRPr="00F924A5">
        <w:t>Consent for questionnaires/surveys</w:t>
      </w:r>
    </w:p>
    <w:p w14:paraId="3390F9BE" w14:textId="77777777" w:rsidR="00F924A5" w:rsidRDefault="00F924A5" w:rsidP="00F924A5">
      <w:r w:rsidRPr="00F924A5">
        <w:t xml:space="preserve">If participants are provided with enough information about the questionnaire for them to make an informed decision about </w:t>
      </w:r>
      <w:proofErr w:type="gramStart"/>
      <w:r w:rsidRPr="00F924A5">
        <w:t>whether or not</w:t>
      </w:r>
      <w:proofErr w:type="gramEnd"/>
      <w:r w:rsidRPr="00F924A5">
        <w:t xml:space="preserve"> to participate it may be sufficient for consent to be </w:t>
      </w:r>
      <w:r w:rsidRPr="00D410E4">
        <w:rPr>
          <w:i/>
        </w:rPr>
        <w:t>implied</w:t>
      </w:r>
      <w:r w:rsidRPr="00F924A5">
        <w:t xml:space="preserve"> by the questionnaire being completed and returned. </w:t>
      </w:r>
    </w:p>
    <w:p w14:paraId="5BC9AC70" w14:textId="52D45AF4" w:rsidR="00D655D1" w:rsidRDefault="00F924A5" w:rsidP="00D655D1">
      <w:r w:rsidRPr="00C6586B">
        <w:t xml:space="preserve">For questionnaires that poses a minimal risk to participants </w:t>
      </w:r>
      <w:r>
        <w:t>having an introductory paragraph that contains the same sort of information as the consent form (eg</w:t>
      </w:r>
      <w:r w:rsidRPr="00C6586B">
        <w:t xml:space="preserve"> voluntary participation, risks, </w:t>
      </w:r>
      <w:hyperlink r:id="rId9" w:history="1">
        <w:r w:rsidR="00A94D40">
          <w:rPr>
            <w:rStyle w:val="Hyperlink"/>
          </w:rPr>
          <w:t>confidentiality/anonymity</w:t>
        </w:r>
      </w:hyperlink>
      <w:r w:rsidRPr="00C6586B">
        <w:t>, and right to withdraw)</w:t>
      </w:r>
      <w:r w:rsidR="00D410E4">
        <w:t xml:space="preserve"> is usually sufficient</w:t>
      </w:r>
      <w:r w:rsidRPr="00C6586B">
        <w:t xml:space="preserve">. </w:t>
      </w:r>
    </w:p>
    <w:p w14:paraId="62E92A4A" w14:textId="77777777" w:rsidR="00D655D1" w:rsidRPr="00F924A5" w:rsidRDefault="00D655D1" w:rsidP="00D655D1">
      <w:r w:rsidRPr="00F924A5">
        <w:t>Consider how sensitive or controversial the information collected will be. </w:t>
      </w:r>
    </w:p>
    <w:p w14:paraId="26083E6A" w14:textId="77777777" w:rsidR="00D655D1" w:rsidRDefault="00D655D1" w:rsidP="00D655D1">
      <w:r w:rsidRPr="00F924A5">
        <w:t xml:space="preserve">Consider whether it could be possible to identify participants from the completed forms and </w:t>
      </w:r>
      <w:proofErr w:type="gramStart"/>
      <w:r w:rsidRPr="00F924A5">
        <w:t>whether or not</w:t>
      </w:r>
      <w:proofErr w:type="gramEnd"/>
      <w:r w:rsidRPr="00F924A5">
        <w:t xml:space="preserve"> this would be necessary. </w:t>
      </w:r>
    </w:p>
    <w:p w14:paraId="254F20B5" w14:textId="77777777" w:rsidR="002222FF" w:rsidRPr="00F924A5" w:rsidRDefault="002222FF" w:rsidP="00D655D1">
      <w:r w:rsidRPr="002222FF">
        <w:t xml:space="preserve">The </w:t>
      </w:r>
      <w:hyperlink r:id="rId10" w:history="1">
        <w:r w:rsidRPr="002222FF">
          <w:rPr>
            <w:rStyle w:val="Hyperlink"/>
          </w:rPr>
          <w:t>Research Participant Privacy Notice</w:t>
        </w:r>
      </w:hyperlink>
      <w:r w:rsidRPr="002222FF">
        <w:t xml:space="preserve"> should be made available to participants alongside the Information Sheet, either electronically or as a hard copy. Further guidance is available at </w:t>
      </w:r>
      <w:hyperlink r:id="rId11" w:history="1">
        <w:r w:rsidRPr="002222FF">
          <w:rPr>
            <w:rStyle w:val="Hyperlink"/>
          </w:rPr>
          <w:t>http://ris.leeds.ac.uk/involvingresearchparticipants</w:t>
        </w:r>
      </w:hyperlink>
      <w:r w:rsidRPr="002222FF">
        <w:t xml:space="preserve">  and at </w:t>
      </w:r>
      <w:hyperlink r:id="rId12" w:history="1">
        <w:r w:rsidRPr="002222FF">
          <w:rPr>
            <w:rStyle w:val="Hyperlink"/>
          </w:rPr>
          <w:t>https://dataprotection.leeds.ac.uk/information-for-researchers</w:t>
        </w:r>
      </w:hyperlink>
      <w:r w:rsidRPr="002222FF">
        <w:t xml:space="preserve">. </w:t>
      </w:r>
    </w:p>
    <w:p w14:paraId="67A67C12" w14:textId="77777777" w:rsidR="00D410E4" w:rsidRDefault="00D655D1" w:rsidP="00F924A5">
      <w:hyperlink r:id="rId13" w:tooltip="http://www.data-archive.ac.uk/create-manage/consent-ethics/consent?index=4" w:history="1">
        <w:r w:rsidRPr="00F924A5">
          <w:rPr>
            <w:rStyle w:val="Hyperlink"/>
          </w:rPr>
          <w:t>UK Data Archive g</w:t>
        </w:r>
        <w:r w:rsidRPr="00F924A5">
          <w:rPr>
            <w:rStyle w:val="Hyperlink"/>
          </w:rPr>
          <w:t>u</w:t>
        </w:r>
        <w:r w:rsidRPr="00F924A5">
          <w:rPr>
            <w:rStyle w:val="Hyperlink"/>
          </w:rPr>
          <w:t>idance and examples</w:t>
        </w:r>
      </w:hyperlink>
    </w:p>
    <w:p w14:paraId="78F2A0D8" w14:textId="77777777" w:rsidR="00C669CA" w:rsidRDefault="00C669CA" w:rsidP="00F924A5"/>
    <w:p w14:paraId="0F11644D" w14:textId="77777777" w:rsidR="00D655D1" w:rsidRDefault="00D655D1" w:rsidP="00D655D1">
      <w:pPr>
        <w:pStyle w:val="Heading2"/>
      </w:pPr>
      <w:r>
        <w:t>Online questionnaires</w:t>
      </w:r>
    </w:p>
    <w:p w14:paraId="29418BC1" w14:textId="114F2F11" w:rsidR="00D655D1" w:rsidRDefault="00D655D1" w:rsidP="00F924A5">
      <w:r w:rsidRPr="00C6586B">
        <w:t xml:space="preserve">It should be noted that the policies underpinning third party survey software companies differ (Survey Monkey, Online Survey), and researchers must make themselves aware of the policies of their chosen survey </w:t>
      </w:r>
      <w:r>
        <w:t>tool.</w:t>
      </w:r>
      <w:r w:rsidR="0026293A">
        <w:t xml:space="preserve"> </w:t>
      </w:r>
      <w:r>
        <w:t xml:space="preserve">In addition to the way </w:t>
      </w:r>
      <w:r w:rsidRPr="00C6586B">
        <w:t>material will be collected, the researcher must be aware of how the survey software provider will store the collated information and who can access it and, as appropriate, convey this</w:t>
      </w:r>
      <w:r>
        <w:t xml:space="preserve"> information to participants.</w:t>
      </w:r>
      <w:r w:rsidR="0026293A">
        <w:t xml:space="preserve"> </w:t>
      </w:r>
      <w:r w:rsidR="0026293A" w:rsidRPr="0026293A">
        <w:t>Researchers should be specifically aware when collecting personally identifying data that this falls under the Data Protection Act, the restrictions for which include constraints on the export of data about EU citizens outside of the country; for more information, see</w:t>
      </w:r>
      <w:r w:rsidR="0026293A">
        <w:t xml:space="preserve"> </w:t>
      </w:r>
      <w:hyperlink r:id="rId14" w:history="1">
        <w:r w:rsidR="0026293A" w:rsidRPr="009639BC">
          <w:rPr>
            <w:rStyle w:val="Hyperlink"/>
          </w:rPr>
          <w:t>http://www.data-archive.ac.uk/create-manage/consent-ethics/legal</w:t>
        </w:r>
      </w:hyperlink>
      <w:r w:rsidR="0026293A">
        <w:t xml:space="preserve">. </w:t>
      </w:r>
      <w:r w:rsidRPr="00D655D1">
        <w:t xml:space="preserve">The recommended online survey tool is </w:t>
      </w:r>
      <w:r>
        <w:t>Bristol Online Survey</w:t>
      </w:r>
      <w:r w:rsidRPr="00D655D1">
        <w:t xml:space="preserve"> </w:t>
      </w:r>
      <w:r>
        <w:t xml:space="preserve">which the University subscribes to. </w:t>
      </w:r>
    </w:p>
    <w:p w14:paraId="529B4447" w14:textId="77777777" w:rsidR="00D655D1" w:rsidRPr="00C6586B" w:rsidRDefault="00D655D1" w:rsidP="00F924A5">
      <w:r>
        <w:t xml:space="preserve">See also </w:t>
      </w:r>
      <w:hyperlink r:id="rId15" w:history="1">
        <w:r w:rsidRPr="00E125E0">
          <w:rPr>
            <w:rStyle w:val="Hyperlink"/>
          </w:rPr>
          <w:t>http://ris.leeds.ac.uk/info/71/good_research_practice/106/research_data_guidance/2</w:t>
        </w:r>
      </w:hyperlink>
      <w:r>
        <w:t xml:space="preserve"> </w:t>
      </w:r>
    </w:p>
    <w:p w14:paraId="2997377A" w14:textId="77777777" w:rsidR="00F924A5" w:rsidRDefault="00D655D1" w:rsidP="00F924A5">
      <w:hyperlink r:id="rId16" w:history="1">
        <w:r w:rsidRPr="00E125E0">
          <w:rPr>
            <w:rStyle w:val="Hyperlink"/>
          </w:rPr>
          <w:t>http://it.leeds.ac.uk/info/173/database_and_subscription_services/206/bristol_online_survey_accounts</w:t>
        </w:r>
      </w:hyperlink>
      <w:r>
        <w:t xml:space="preserve"> </w:t>
      </w:r>
    </w:p>
    <w:p w14:paraId="29381B70" w14:textId="77777777" w:rsidR="00D410E4" w:rsidRDefault="00D655D1" w:rsidP="00C6586B">
      <w:hyperlink r:id="rId17" w:history="1">
        <w:r w:rsidRPr="00E125E0">
          <w:rPr>
            <w:rStyle w:val="Hyperlink"/>
          </w:rPr>
          <w:t>http://it.leeds.ac.uk/info/236/want_to_get_views_and_opinions/831/how_to_run_a_survey</w:t>
        </w:r>
      </w:hyperlink>
      <w:r w:rsidR="00D410E4">
        <w:t xml:space="preserve"> </w:t>
      </w:r>
    </w:p>
    <w:p w14:paraId="6881628A" w14:textId="77777777" w:rsidR="00C669CA" w:rsidRDefault="00C669CA" w:rsidP="00C6586B"/>
    <w:p w14:paraId="46AE3394" w14:textId="77777777" w:rsidR="00BC6A3F" w:rsidRPr="00C6586B" w:rsidRDefault="00D410E4" w:rsidP="00D655D1">
      <w:pPr>
        <w:pStyle w:val="Heading2"/>
      </w:pPr>
      <w:r>
        <w:t>Example o</w:t>
      </w:r>
      <w:r w:rsidR="00BC6A3F" w:rsidRPr="00C6586B">
        <w:t xml:space="preserve">pening </w:t>
      </w:r>
      <w:r>
        <w:t>s</w:t>
      </w:r>
      <w:r w:rsidR="00BC6A3F" w:rsidRPr="00C6586B">
        <w:t xml:space="preserve">tatement for an </w:t>
      </w:r>
      <w:r>
        <w:t>o</w:t>
      </w:r>
      <w:r w:rsidR="00BC6A3F" w:rsidRPr="00C6586B">
        <w:t xml:space="preserve">nline </w:t>
      </w:r>
      <w:r>
        <w:t>q</w:t>
      </w:r>
      <w:r w:rsidR="00BC6A3F" w:rsidRPr="00C6586B">
        <w:t>uestionnaire</w:t>
      </w:r>
    </w:p>
    <w:p w14:paraId="23FDA0BD" w14:textId="77777777" w:rsidR="00BC6A3F" w:rsidRPr="00D410E4" w:rsidRDefault="00BC6A3F" w:rsidP="00C6586B">
      <w:pPr>
        <w:rPr>
          <w:i/>
        </w:rPr>
      </w:pPr>
      <w:r w:rsidRPr="00D410E4">
        <w:rPr>
          <w:i/>
        </w:rPr>
        <w:t>You are being invited to participate in a research study titled</w:t>
      </w:r>
      <w:r w:rsidR="0026293A">
        <w:rPr>
          <w:i/>
        </w:rPr>
        <w:t xml:space="preserve"> </w:t>
      </w:r>
      <w:r w:rsidRPr="00D410E4">
        <w:rPr>
          <w:i/>
        </w:rPr>
        <w:t>[</w:t>
      </w:r>
      <w:r w:rsidRPr="00D410E4">
        <w:rPr>
          <w:i/>
          <w:highlight w:val="yellow"/>
        </w:rPr>
        <w:t>Name of your research</w:t>
      </w:r>
      <w:r w:rsidR="0026293A">
        <w:rPr>
          <w:i/>
        </w:rPr>
        <w:t xml:space="preserve">]. This study is being done by </w:t>
      </w:r>
      <w:r w:rsidRPr="00D410E4">
        <w:rPr>
          <w:i/>
        </w:rPr>
        <w:t>[</w:t>
      </w:r>
      <w:r w:rsidRPr="00D410E4">
        <w:rPr>
          <w:i/>
          <w:highlight w:val="yellow"/>
        </w:rPr>
        <w:t>Name of Researcher(s</w:t>
      </w:r>
      <w:r w:rsidRPr="00D410E4">
        <w:rPr>
          <w:i/>
        </w:rPr>
        <w:t>)]</w:t>
      </w:r>
      <w:r w:rsidR="0026293A">
        <w:rPr>
          <w:i/>
        </w:rPr>
        <w:t xml:space="preserve"> </w:t>
      </w:r>
      <w:r w:rsidRPr="00D410E4">
        <w:rPr>
          <w:i/>
        </w:rPr>
        <w:t xml:space="preserve">from the University of </w:t>
      </w:r>
      <w:r w:rsidR="00D655D1" w:rsidRPr="00D410E4">
        <w:rPr>
          <w:i/>
        </w:rPr>
        <w:t>Leeds</w:t>
      </w:r>
      <w:r w:rsidRPr="00D410E4">
        <w:rPr>
          <w:i/>
        </w:rPr>
        <w:t>. </w:t>
      </w:r>
    </w:p>
    <w:p w14:paraId="540C42AF" w14:textId="77777777" w:rsidR="00BC6A3F" w:rsidRPr="00D410E4" w:rsidRDefault="00BC6A3F" w:rsidP="00C6586B">
      <w:pPr>
        <w:rPr>
          <w:i/>
        </w:rPr>
      </w:pPr>
      <w:r w:rsidRPr="00D410E4">
        <w:rPr>
          <w:i/>
        </w:rPr>
        <w:t>The purpose of this research study is</w:t>
      </w:r>
      <w:r w:rsidR="0026293A">
        <w:rPr>
          <w:i/>
        </w:rPr>
        <w:t xml:space="preserve"> </w:t>
      </w:r>
      <w:r w:rsidRPr="00D410E4">
        <w:rPr>
          <w:i/>
        </w:rPr>
        <w:t>[</w:t>
      </w:r>
      <w:r w:rsidRPr="00D410E4">
        <w:rPr>
          <w:i/>
          <w:highlight w:val="yellow"/>
        </w:rPr>
        <w:t>provide participants with a short statement about the research</w:t>
      </w:r>
      <w:proofErr w:type="gramStart"/>
      <w:r w:rsidR="0026293A">
        <w:rPr>
          <w:i/>
        </w:rPr>
        <w:t xml:space="preserve">], </w:t>
      </w:r>
      <w:r w:rsidRPr="00D410E4">
        <w:rPr>
          <w:i/>
        </w:rPr>
        <w:t>and</w:t>
      </w:r>
      <w:proofErr w:type="gramEnd"/>
      <w:r w:rsidRPr="00D410E4">
        <w:rPr>
          <w:i/>
        </w:rPr>
        <w:t xml:space="preserve"> will take you approximately</w:t>
      </w:r>
      <w:r w:rsidR="0026293A">
        <w:rPr>
          <w:i/>
        </w:rPr>
        <w:t xml:space="preserve"> </w:t>
      </w:r>
      <w:r w:rsidRPr="00D410E4">
        <w:rPr>
          <w:i/>
        </w:rPr>
        <w:t>[</w:t>
      </w:r>
      <w:r w:rsidRPr="00D410E4">
        <w:rPr>
          <w:i/>
          <w:highlight w:val="yellow"/>
        </w:rPr>
        <w:t>XX</w:t>
      </w:r>
      <w:r w:rsidR="0026293A">
        <w:rPr>
          <w:i/>
        </w:rPr>
        <w:t xml:space="preserve">] minutes to complete. </w:t>
      </w:r>
      <w:r w:rsidRPr="00D410E4">
        <w:rPr>
          <w:i/>
        </w:rPr>
        <w:t xml:space="preserve">Your participation in this study is entirely voluntary and </w:t>
      </w:r>
      <w:r w:rsidR="00D655D1" w:rsidRPr="00D410E4">
        <w:rPr>
          <w:i/>
        </w:rPr>
        <w:t>[</w:t>
      </w:r>
      <w:r w:rsidR="00D655D1" w:rsidRPr="00D410E4">
        <w:rPr>
          <w:i/>
          <w:highlight w:val="yellow"/>
        </w:rPr>
        <w:t>explain withdrawal arrangements</w:t>
      </w:r>
      <w:r w:rsidR="00D655D1" w:rsidRPr="00D410E4">
        <w:rPr>
          <w:i/>
        </w:rPr>
        <w:t>]</w:t>
      </w:r>
      <w:r w:rsidR="0026293A">
        <w:rPr>
          <w:i/>
        </w:rPr>
        <w:t>.</w:t>
      </w:r>
      <w:r w:rsidRPr="00D410E4">
        <w:rPr>
          <w:i/>
        </w:rPr>
        <w:t xml:space="preserve"> You </w:t>
      </w:r>
      <w:r w:rsidR="00D655D1" w:rsidRPr="00D410E4">
        <w:rPr>
          <w:i/>
        </w:rPr>
        <w:t>do not have to answer any questions you do not want to</w:t>
      </w:r>
      <w:r w:rsidRPr="00D410E4">
        <w:rPr>
          <w:i/>
        </w:rPr>
        <w:t>.</w:t>
      </w:r>
    </w:p>
    <w:p w14:paraId="75670D1C" w14:textId="77777777" w:rsidR="00D410E4" w:rsidRPr="00D410E4" w:rsidRDefault="00BC6A3F" w:rsidP="00C6586B">
      <w:pPr>
        <w:rPr>
          <w:i/>
        </w:rPr>
      </w:pPr>
      <w:r w:rsidRPr="00D410E4">
        <w:rPr>
          <w:i/>
        </w:rPr>
        <w:t xml:space="preserve">We believe there are no known risks associated with this research study; however, as with any online related activity the risk of a breach is always possible. </w:t>
      </w:r>
      <w:r w:rsidR="0026293A" w:rsidRPr="0026293A">
        <w:rPr>
          <w:i/>
        </w:rPr>
        <w:t xml:space="preserve">To the best of our ability </w:t>
      </w:r>
      <w:r w:rsidR="0026293A" w:rsidRPr="0026293A">
        <w:rPr>
          <w:i/>
        </w:rPr>
        <w:lastRenderedPageBreak/>
        <w:t>your participation in this study will remain confidential, and only anony</w:t>
      </w:r>
      <w:r w:rsidR="0026293A">
        <w:rPr>
          <w:i/>
        </w:rPr>
        <w:t xml:space="preserve">mised data will be published. </w:t>
      </w:r>
      <w:r w:rsidR="0026293A" w:rsidRPr="0026293A">
        <w:rPr>
          <w:i/>
        </w:rPr>
        <w:t xml:space="preserve">We will minimise any risks by </w:t>
      </w:r>
      <w:r w:rsidR="0026293A" w:rsidRPr="0026293A">
        <w:rPr>
          <w:i/>
          <w:highlight w:val="yellow"/>
        </w:rPr>
        <w:t>[describe how anonymity will be secured, maintained, and when raw data will be destroyed]</w:t>
      </w:r>
      <w:r w:rsidR="00D410E4">
        <w:rPr>
          <w:i/>
        </w:rPr>
        <w:t>.</w:t>
      </w:r>
      <w:r w:rsidR="006033E4">
        <w:rPr>
          <w:i/>
        </w:rPr>
        <w:t xml:space="preserve"> Further information is available via the University of Leeds </w:t>
      </w:r>
      <w:hyperlink r:id="rId18" w:history="1">
        <w:r w:rsidR="006033E4" w:rsidRPr="006033E4">
          <w:rPr>
            <w:rStyle w:val="Hyperlink"/>
            <w:i/>
          </w:rPr>
          <w:t>Privacy Notice</w:t>
        </w:r>
      </w:hyperlink>
      <w:r w:rsidR="006033E4">
        <w:rPr>
          <w:i/>
        </w:rPr>
        <w:t xml:space="preserve">. </w:t>
      </w:r>
    </w:p>
    <w:sectPr w:rsidR="00D410E4" w:rsidRPr="00D410E4" w:rsidSect="0026293A">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DDEF" w14:textId="77777777" w:rsidR="000E2BE2" w:rsidRDefault="000E2BE2" w:rsidP="00D410E4">
      <w:pPr>
        <w:spacing w:after="0" w:line="240" w:lineRule="auto"/>
      </w:pPr>
      <w:r>
        <w:separator/>
      </w:r>
    </w:p>
  </w:endnote>
  <w:endnote w:type="continuationSeparator" w:id="0">
    <w:p w14:paraId="12584190" w14:textId="77777777" w:rsidR="000E2BE2" w:rsidRDefault="000E2BE2" w:rsidP="00D4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7F32" w14:textId="77777777" w:rsidR="00D410E4" w:rsidRPr="00D410E4" w:rsidRDefault="00D410E4">
    <w:pPr>
      <w:pStyle w:val="Footer"/>
      <w:rPr>
        <w:sz w:val="20"/>
      </w:rPr>
    </w:pPr>
    <w:r w:rsidRPr="00D410E4">
      <w:rPr>
        <w:sz w:val="20"/>
      </w:rPr>
      <w:t>Version 1.</w:t>
    </w:r>
    <w:r w:rsidR="002222FF">
      <w:rPr>
        <w:sz w:val="20"/>
      </w:rPr>
      <w:t>2</w:t>
    </w:r>
    <w:r w:rsidRPr="00D410E4">
      <w:rPr>
        <w:sz w:val="20"/>
      </w:rPr>
      <w:tab/>
    </w:r>
    <w:r w:rsidRPr="00D410E4">
      <w:rPr>
        <w:sz w:val="20"/>
      </w:rPr>
      <w:tab/>
      <w:t xml:space="preserve">Last updated </w:t>
    </w:r>
    <w:r w:rsidR="002222FF">
      <w:rPr>
        <w:sz w:val="20"/>
      </w:rPr>
      <w:t>14/05/19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D744" w14:textId="77777777" w:rsidR="000E2BE2" w:rsidRDefault="000E2BE2" w:rsidP="00D410E4">
      <w:pPr>
        <w:spacing w:after="0" w:line="240" w:lineRule="auto"/>
      </w:pPr>
      <w:r>
        <w:separator/>
      </w:r>
    </w:p>
  </w:footnote>
  <w:footnote w:type="continuationSeparator" w:id="0">
    <w:p w14:paraId="7B1B23A3" w14:textId="77777777" w:rsidR="000E2BE2" w:rsidRDefault="000E2BE2" w:rsidP="00D41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A3F"/>
    <w:rsid w:val="000308EA"/>
    <w:rsid w:val="000E2BE2"/>
    <w:rsid w:val="0018000C"/>
    <w:rsid w:val="002222FF"/>
    <w:rsid w:val="0026293A"/>
    <w:rsid w:val="003F4ED3"/>
    <w:rsid w:val="004267F3"/>
    <w:rsid w:val="006033E4"/>
    <w:rsid w:val="00623BCC"/>
    <w:rsid w:val="007815D5"/>
    <w:rsid w:val="00A94D40"/>
    <w:rsid w:val="00BC6A3F"/>
    <w:rsid w:val="00BD1724"/>
    <w:rsid w:val="00C6586B"/>
    <w:rsid w:val="00C669CA"/>
    <w:rsid w:val="00D410E4"/>
    <w:rsid w:val="00D655D1"/>
    <w:rsid w:val="00EB47F9"/>
    <w:rsid w:val="00F271F5"/>
    <w:rsid w:val="00F924A5"/>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997B"/>
  <w15:chartTrackingRefBased/>
  <w15:docId w15:val="{9AACC2C8-409C-43A8-BC11-E52D9C4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D3"/>
    <w:pPr>
      <w:spacing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F4ED3"/>
    <w:pPr>
      <w:keepNext/>
      <w:spacing w:before="240" w:after="60"/>
      <w:outlineLvl w:val="0"/>
    </w:pPr>
    <w:rPr>
      <w:rFonts w:eastAsia="Times New Roman"/>
      <w:b/>
      <w:bCs/>
      <w:kern w:val="32"/>
      <w:sz w:val="26"/>
      <w:szCs w:val="32"/>
    </w:rPr>
  </w:style>
  <w:style w:type="paragraph" w:styleId="Heading2">
    <w:name w:val="heading 2"/>
    <w:basedOn w:val="Normal"/>
    <w:next w:val="Normal"/>
    <w:link w:val="Heading2Char"/>
    <w:uiPriority w:val="9"/>
    <w:unhideWhenUsed/>
    <w:qFormat/>
    <w:rsid w:val="003F4ED3"/>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3F4ED3"/>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4ED3"/>
    <w:rPr>
      <w:rFonts w:ascii="Arial" w:eastAsia="Times New Roman" w:hAnsi="Arial" w:cs="Times New Roman"/>
      <w:b/>
      <w:bCs/>
      <w:kern w:val="32"/>
      <w:sz w:val="26"/>
      <w:szCs w:val="32"/>
    </w:rPr>
  </w:style>
  <w:style w:type="character" w:customStyle="1" w:styleId="Heading3Char">
    <w:name w:val="Heading 3 Char"/>
    <w:link w:val="Heading3"/>
    <w:uiPriority w:val="9"/>
    <w:rsid w:val="003F4ED3"/>
    <w:rPr>
      <w:rFonts w:ascii="Arial" w:eastAsia="Times New Roman" w:hAnsi="Arial" w:cs="Times New Roman"/>
      <w:b/>
      <w:bCs/>
      <w:szCs w:val="26"/>
    </w:rPr>
  </w:style>
  <w:style w:type="character" w:customStyle="1" w:styleId="Heading2Char">
    <w:name w:val="Heading 2 Char"/>
    <w:link w:val="Heading2"/>
    <w:uiPriority w:val="9"/>
    <w:rsid w:val="003F4ED3"/>
    <w:rPr>
      <w:rFonts w:ascii="Arial" w:eastAsia="Times New Roman" w:hAnsi="Arial" w:cs="Times New Roman"/>
      <w:b/>
      <w:bCs/>
      <w:iCs/>
      <w:sz w:val="24"/>
      <w:szCs w:val="28"/>
    </w:rPr>
  </w:style>
  <w:style w:type="paragraph" w:styleId="NormalWeb">
    <w:name w:val="Normal (Web)"/>
    <w:basedOn w:val="Normal"/>
    <w:uiPriority w:val="99"/>
    <w:semiHidden/>
    <w:unhideWhenUsed/>
    <w:rsid w:val="00BC6A3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BC6A3F"/>
  </w:style>
  <w:style w:type="character" w:styleId="Hyperlink">
    <w:name w:val="Hyperlink"/>
    <w:uiPriority w:val="99"/>
    <w:unhideWhenUsed/>
    <w:rsid w:val="00BC6A3F"/>
    <w:rPr>
      <w:color w:val="0000FF"/>
      <w:u w:val="single"/>
    </w:rPr>
  </w:style>
  <w:style w:type="character" w:styleId="Strong">
    <w:name w:val="Strong"/>
    <w:uiPriority w:val="22"/>
    <w:qFormat/>
    <w:rsid w:val="00BC6A3F"/>
    <w:rPr>
      <w:b/>
      <w:bCs/>
    </w:rPr>
  </w:style>
  <w:style w:type="character" w:styleId="Emphasis">
    <w:name w:val="Emphasis"/>
    <w:uiPriority w:val="20"/>
    <w:qFormat/>
    <w:rsid w:val="00BC6A3F"/>
    <w:rPr>
      <w:i/>
      <w:iCs/>
    </w:rPr>
  </w:style>
  <w:style w:type="character" w:styleId="FollowedHyperlink">
    <w:name w:val="FollowedHyperlink"/>
    <w:uiPriority w:val="99"/>
    <w:semiHidden/>
    <w:unhideWhenUsed/>
    <w:rsid w:val="00D655D1"/>
    <w:rPr>
      <w:color w:val="954F72"/>
      <w:u w:val="single"/>
    </w:rPr>
  </w:style>
  <w:style w:type="paragraph" w:styleId="Header">
    <w:name w:val="header"/>
    <w:basedOn w:val="Normal"/>
    <w:link w:val="HeaderChar"/>
    <w:uiPriority w:val="99"/>
    <w:unhideWhenUsed/>
    <w:rsid w:val="00D410E4"/>
    <w:pPr>
      <w:tabs>
        <w:tab w:val="center" w:pos="4513"/>
        <w:tab w:val="right" w:pos="9026"/>
      </w:tabs>
    </w:pPr>
  </w:style>
  <w:style w:type="character" w:customStyle="1" w:styleId="HeaderChar">
    <w:name w:val="Header Char"/>
    <w:link w:val="Header"/>
    <w:uiPriority w:val="99"/>
    <w:rsid w:val="00D410E4"/>
    <w:rPr>
      <w:rFonts w:ascii="Arial" w:hAnsi="Arial"/>
      <w:sz w:val="22"/>
      <w:szCs w:val="22"/>
      <w:lang w:eastAsia="en-US"/>
    </w:rPr>
  </w:style>
  <w:style w:type="paragraph" w:styleId="Footer">
    <w:name w:val="footer"/>
    <w:basedOn w:val="Normal"/>
    <w:link w:val="FooterChar"/>
    <w:uiPriority w:val="99"/>
    <w:unhideWhenUsed/>
    <w:rsid w:val="00D410E4"/>
    <w:pPr>
      <w:tabs>
        <w:tab w:val="center" w:pos="4513"/>
        <w:tab w:val="right" w:pos="9026"/>
      </w:tabs>
    </w:pPr>
  </w:style>
  <w:style w:type="character" w:customStyle="1" w:styleId="FooterChar">
    <w:name w:val="Footer Char"/>
    <w:link w:val="Footer"/>
    <w:uiPriority w:val="99"/>
    <w:rsid w:val="00D410E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1532">
      <w:bodyDiv w:val="1"/>
      <w:marLeft w:val="0"/>
      <w:marRight w:val="0"/>
      <w:marTop w:val="0"/>
      <w:marBottom w:val="0"/>
      <w:divBdr>
        <w:top w:val="none" w:sz="0" w:space="0" w:color="auto"/>
        <w:left w:val="none" w:sz="0" w:space="0" w:color="auto"/>
        <w:bottom w:val="none" w:sz="0" w:space="0" w:color="auto"/>
        <w:right w:val="none" w:sz="0" w:space="0" w:color="auto"/>
      </w:divBdr>
    </w:div>
    <w:div w:id="21087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archive.ac.uk/create-manage/consent-ethics/consent?index=4" TargetMode="External"/><Relationship Id="rId18" Type="http://schemas.openxmlformats.org/officeDocument/2006/relationships/hyperlink" Target="https://dataprotection.leeds.ac.uk/wp-content/uploads/sites/48/2019/02/Research-Privacy-Notic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ataprotection.leeds.ac.uk/information-for-researchers" TargetMode="External"/><Relationship Id="rId17" Type="http://schemas.openxmlformats.org/officeDocument/2006/relationships/hyperlink" Target="http://it.leeds.ac.uk/info/236/want_to_get_views_and_opinions/831/how_to_run_a_survey" TargetMode="External"/><Relationship Id="rId2" Type="http://schemas.openxmlformats.org/officeDocument/2006/relationships/customXml" Target="../customXml/item2.xml"/><Relationship Id="rId16" Type="http://schemas.openxmlformats.org/officeDocument/2006/relationships/hyperlink" Target="http://it.leeds.ac.uk/info/173/database_and_subscription_services/206/bristol_online_survey_accou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s.leeds.ac.uk/involvingresearchparticipants" TargetMode="External"/><Relationship Id="rId5" Type="http://schemas.openxmlformats.org/officeDocument/2006/relationships/settings" Target="settings.xml"/><Relationship Id="rId15" Type="http://schemas.openxmlformats.org/officeDocument/2006/relationships/hyperlink" Target="http://ris.leeds.ac.uk/info/71/good_research_practice/106/research_data_guidance/2" TargetMode="External"/><Relationship Id="rId10" Type="http://schemas.openxmlformats.org/officeDocument/2006/relationships/hyperlink" Target="https://dataprotection.leeds.ac.uk/wp-content/uploads/sites/48/2019/02/Research-Privacy-Notice.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is.leeds.ac.uk/ConfidentialityAnonymisation" TargetMode="External"/><Relationship Id="rId14" Type="http://schemas.openxmlformats.org/officeDocument/2006/relationships/hyperlink" Target="http://www.data-archive.ac.uk/create-manage/consent-ethic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D7816AE206C345BA81B9E38D380CEC" ma:contentTypeVersion="0" ma:contentTypeDescription="Create a new document." ma:contentTypeScope="" ma:versionID="54f2df9b33e955471d7e7ffc6e3b215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85964-0BAB-458E-994C-51DEB0DECD3F}">
  <ds:schemaRefs>
    <ds:schemaRef ds:uri="http://schemas.microsoft.com/sharepoint/v3/contenttype/forms"/>
  </ds:schemaRefs>
</ds:datastoreItem>
</file>

<file path=customXml/itemProps2.xml><?xml version="1.0" encoding="utf-8"?>
<ds:datastoreItem xmlns:ds="http://schemas.openxmlformats.org/officeDocument/2006/customXml" ds:itemID="{2531CC67-1551-4454-A042-92B5DBCD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66D91-1CEE-49B5-8CF7-32B528364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4340</CharactersWithSpaces>
  <SharedDoc>false</SharedDoc>
  <HLinks>
    <vt:vector size="60" baseType="variant">
      <vt:variant>
        <vt:i4>7143487</vt:i4>
      </vt:variant>
      <vt:variant>
        <vt:i4>27</vt:i4>
      </vt:variant>
      <vt:variant>
        <vt:i4>0</vt:i4>
      </vt:variant>
      <vt:variant>
        <vt:i4>5</vt:i4>
      </vt:variant>
      <vt:variant>
        <vt:lpwstr>https://dataprotection.leeds.ac.uk/wp-content/uploads/sites/48/2019/02/Research-Privacy-Notice.pdf</vt:lpwstr>
      </vt:variant>
      <vt:variant>
        <vt:lpwstr/>
      </vt:variant>
      <vt:variant>
        <vt:i4>5505058</vt:i4>
      </vt:variant>
      <vt:variant>
        <vt:i4>24</vt:i4>
      </vt:variant>
      <vt:variant>
        <vt:i4>0</vt:i4>
      </vt:variant>
      <vt:variant>
        <vt:i4>5</vt:i4>
      </vt:variant>
      <vt:variant>
        <vt:lpwstr>http://it.leeds.ac.uk/info/236/want_to_get_views_and_opinions/831/how_to_run_a_survey</vt:lpwstr>
      </vt:variant>
      <vt:variant>
        <vt:lpwstr/>
      </vt:variant>
      <vt:variant>
        <vt:i4>5308442</vt:i4>
      </vt:variant>
      <vt:variant>
        <vt:i4>21</vt:i4>
      </vt:variant>
      <vt:variant>
        <vt:i4>0</vt:i4>
      </vt:variant>
      <vt:variant>
        <vt:i4>5</vt:i4>
      </vt:variant>
      <vt:variant>
        <vt:lpwstr>http://it.leeds.ac.uk/info/173/database_and_subscription_services/206/bristol_online_survey_accounts</vt:lpwstr>
      </vt:variant>
      <vt:variant>
        <vt:lpwstr/>
      </vt:variant>
      <vt:variant>
        <vt:i4>6488179</vt:i4>
      </vt:variant>
      <vt:variant>
        <vt:i4>18</vt:i4>
      </vt:variant>
      <vt:variant>
        <vt:i4>0</vt:i4>
      </vt:variant>
      <vt:variant>
        <vt:i4>5</vt:i4>
      </vt:variant>
      <vt:variant>
        <vt:lpwstr>http://ris.leeds.ac.uk/info/71/good_research_practice/106/research_data_guidance/2</vt:lpwstr>
      </vt:variant>
      <vt:variant>
        <vt:lpwstr/>
      </vt:variant>
      <vt:variant>
        <vt:i4>393241</vt:i4>
      </vt:variant>
      <vt:variant>
        <vt:i4>15</vt:i4>
      </vt:variant>
      <vt:variant>
        <vt:i4>0</vt:i4>
      </vt:variant>
      <vt:variant>
        <vt:i4>5</vt:i4>
      </vt:variant>
      <vt:variant>
        <vt:lpwstr>http://www.data-archive.ac.uk/create-manage/consent-ethics/legal</vt:lpwstr>
      </vt:variant>
      <vt:variant>
        <vt:lpwstr/>
      </vt:variant>
      <vt:variant>
        <vt:i4>3932262</vt:i4>
      </vt:variant>
      <vt:variant>
        <vt:i4>12</vt:i4>
      </vt:variant>
      <vt:variant>
        <vt:i4>0</vt:i4>
      </vt:variant>
      <vt:variant>
        <vt:i4>5</vt:i4>
      </vt:variant>
      <vt:variant>
        <vt:lpwstr>http://www.data-archive.ac.uk/create-manage/consent-ethics/consent?index=4</vt:lpwstr>
      </vt:variant>
      <vt:variant>
        <vt:lpwstr/>
      </vt:variant>
      <vt:variant>
        <vt:i4>3604601</vt:i4>
      </vt:variant>
      <vt:variant>
        <vt:i4>9</vt:i4>
      </vt:variant>
      <vt:variant>
        <vt:i4>0</vt:i4>
      </vt:variant>
      <vt:variant>
        <vt:i4>5</vt:i4>
      </vt:variant>
      <vt:variant>
        <vt:lpwstr>https://dataprotection.leeds.ac.uk/information-for-researchers</vt:lpwstr>
      </vt:variant>
      <vt:variant>
        <vt:lpwstr/>
      </vt:variant>
      <vt:variant>
        <vt:i4>524373</vt:i4>
      </vt:variant>
      <vt:variant>
        <vt:i4>6</vt:i4>
      </vt:variant>
      <vt:variant>
        <vt:i4>0</vt:i4>
      </vt:variant>
      <vt:variant>
        <vt:i4>5</vt:i4>
      </vt:variant>
      <vt:variant>
        <vt:lpwstr>http://ris.leeds.ac.uk/involvingresearchparticipants</vt:lpwstr>
      </vt:variant>
      <vt:variant>
        <vt:lpwstr/>
      </vt:variant>
      <vt:variant>
        <vt:i4>7143487</vt:i4>
      </vt:variant>
      <vt:variant>
        <vt:i4>3</vt:i4>
      </vt:variant>
      <vt:variant>
        <vt:i4>0</vt:i4>
      </vt:variant>
      <vt:variant>
        <vt:i4>5</vt:i4>
      </vt:variant>
      <vt:variant>
        <vt:lpwstr>https://dataprotection.leeds.ac.uk/wp-content/uploads/sites/48/2019/02/Research-Privacy-Notice.pdf</vt:lpwstr>
      </vt:variant>
      <vt:variant>
        <vt:lpwstr/>
      </vt:variant>
      <vt:variant>
        <vt:i4>7667772</vt:i4>
      </vt:variant>
      <vt:variant>
        <vt:i4>0</vt:i4>
      </vt:variant>
      <vt:variant>
        <vt:i4>0</vt:i4>
      </vt:variant>
      <vt:variant>
        <vt:i4>5</vt:i4>
      </vt:variant>
      <vt:variant>
        <vt:lpwstr>http://ris.leeds.ac.uk/ConfidentialityAnonymisation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Blaikie</dc:creator>
  <cp:keywords/>
  <dc:description/>
  <cp:lastModifiedBy>Taylor Haworth</cp:lastModifiedBy>
  <cp:revision>3</cp:revision>
  <dcterms:created xsi:type="dcterms:W3CDTF">2023-12-11T21:06:00Z</dcterms:created>
  <dcterms:modified xsi:type="dcterms:W3CDTF">2023-12-11T21:06:00Z</dcterms:modified>
</cp:coreProperties>
</file>